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87" w:rsidRDefault="009D5087" w:rsidP="009D5087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AGEUS Separátor 6</w:t>
      </w:r>
    </w:p>
    <w:p w:rsidR="009D5087" w:rsidRDefault="009D5087" w:rsidP="009D5087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Silikonový separátor </w:t>
      </w:r>
    </w:p>
    <w:p w:rsidR="009D5087" w:rsidRDefault="009D5087" w:rsidP="009D5087">
      <w:pPr>
        <w:rPr>
          <w:rFonts w:ascii="Arial" w:hAnsi="Arial"/>
        </w:rPr>
      </w:pPr>
    </w:p>
    <w:p w:rsidR="009D5087" w:rsidRDefault="009D5087" w:rsidP="009D5087">
      <w:pPr>
        <w:pStyle w:val="Zkladntext"/>
        <w:rPr>
          <w:rFonts w:ascii="Arial" w:hAnsi="Arial"/>
        </w:rPr>
      </w:pPr>
    </w:p>
    <w:p w:rsidR="009D5087" w:rsidRDefault="009D5087" w:rsidP="009D5087">
      <w:pPr>
        <w:pStyle w:val="Zkladntext"/>
        <w:rPr>
          <w:rFonts w:ascii="Arial" w:hAnsi="Arial"/>
        </w:rPr>
      </w:pPr>
      <w:r>
        <w:rPr>
          <w:rFonts w:ascii="Arial" w:hAnsi="Arial"/>
        </w:rPr>
        <w:t>AGEUS Separátor 6 je vysoce výkonný, silikonový separační prostředek. Je založen na bázi silikonů rozpuštěných ve směsi rozpouštědel a byl vyvinut pro vstřikovací separování.</w:t>
      </w:r>
    </w:p>
    <w:p w:rsidR="009D5087" w:rsidRDefault="009D5087" w:rsidP="009D5087">
      <w:pPr>
        <w:pStyle w:val="Zkladntext"/>
        <w:rPr>
          <w:rFonts w:ascii="Arial" w:hAnsi="Arial"/>
        </w:rPr>
      </w:pPr>
    </w:p>
    <w:p w:rsidR="009D5087" w:rsidRDefault="009D5087" w:rsidP="009D5087">
      <w:pPr>
        <w:pStyle w:val="Zkladntext"/>
        <w:rPr>
          <w:rFonts w:ascii="Arial" w:hAnsi="Arial"/>
        </w:rPr>
      </w:pPr>
    </w:p>
    <w:p w:rsidR="009D5087" w:rsidRDefault="009D5087" w:rsidP="009D5087">
      <w:pPr>
        <w:rPr>
          <w:rFonts w:ascii="Arial" w:hAnsi="Arial"/>
          <w:b/>
        </w:rPr>
      </w:pPr>
      <w:r>
        <w:rPr>
          <w:rFonts w:ascii="Arial" w:hAnsi="Arial"/>
          <w:b/>
        </w:rPr>
        <w:t>Aplikace</w:t>
      </w:r>
    </w:p>
    <w:p w:rsidR="009D5087" w:rsidRDefault="009D5087" w:rsidP="009D5087">
      <w:pPr>
        <w:pStyle w:val="Zkladntext"/>
        <w:rPr>
          <w:rFonts w:ascii="Arial" w:hAnsi="Arial"/>
        </w:rPr>
      </w:pPr>
    </w:p>
    <w:p w:rsidR="009D5087" w:rsidRDefault="009D5087" w:rsidP="009D5087">
      <w:pPr>
        <w:pStyle w:val="Zkladntext"/>
        <w:rPr>
          <w:rFonts w:ascii="Arial" w:hAnsi="Arial"/>
        </w:rPr>
      </w:pPr>
      <w:r>
        <w:rPr>
          <w:rFonts w:ascii="Arial" w:hAnsi="Arial"/>
        </w:rPr>
        <w:t>Produkt vytváří vysoce výkonný film pro vstřikovací separování, vakuovém tváření a v mnoha dalších typech tvářecích procesech.</w:t>
      </w:r>
    </w:p>
    <w:p w:rsidR="009D5087" w:rsidRDefault="009D5087" w:rsidP="009D5087">
      <w:pPr>
        <w:pStyle w:val="Zkladntext"/>
        <w:rPr>
          <w:rFonts w:ascii="Arial" w:hAnsi="Arial"/>
        </w:rPr>
      </w:pPr>
    </w:p>
    <w:p w:rsidR="009D5087" w:rsidRDefault="009D5087" w:rsidP="009D5087">
      <w:pPr>
        <w:pStyle w:val="Zkladntext"/>
        <w:rPr>
          <w:rFonts w:ascii="Arial" w:hAnsi="Arial"/>
        </w:rPr>
      </w:pPr>
      <w:r>
        <w:rPr>
          <w:rFonts w:ascii="Arial" w:hAnsi="Arial"/>
        </w:rPr>
        <w:t>Aplikovaný film nebude ve formě stékat a nabývat objemu, čímž napomáhá dokonalému povrchu výsledného produktu, redukuje opakovaný nástřik a zvyšuje produktivitu.</w:t>
      </w:r>
    </w:p>
    <w:p w:rsidR="009D5087" w:rsidRDefault="009D5087" w:rsidP="009D5087">
      <w:pPr>
        <w:pStyle w:val="Zkladntext"/>
        <w:rPr>
          <w:rFonts w:ascii="Arial" w:hAnsi="Arial"/>
        </w:rPr>
      </w:pPr>
    </w:p>
    <w:p w:rsidR="009D5087" w:rsidRDefault="009D5087" w:rsidP="009D5087">
      <w:pPr>
        <w:pStyle w:val="Zkladntext"/>
        <w:rPr>
          <w:rFonts w:ascii="Arial" w:hAnsi="Arial"/>
        </w:rPr>
      </w:pPr>
      <w:r>
        <w:rPr>
          <w:rFonts w:ascii="Arial" w:hAnsi="Arial"/>
        </w:rPr>
        <w:t>Je hojně využíván i jako proti přilepovací činidlo v potravinářství, textilním a kožedělném průmyslu.</w:t>
      </w:r>
    </w:p>
    <w:p w:rsidR="009D5087" w:rsidRDefault="009D5087" w:rsidP="009D5087">
      <w:pPr>
        <w:pStyle w:val="Zkladntext"/>
        <w:rPr>
          <w:rFonts w:ascii="Arial" w:hAnsi="Arial"/>
        </w:rPr>
      </w:pPr>
    </w:p>
    <w:p w:rsidR="009D5087" w:rsidRDefault="009D5087" w:rsidP="009D5087">
      <w:pPr>
        <w:pStyle w:val="Zkladntext"/>
        <w:rPr>
          <w:rFonts w:ascii="Arial" w:hAnsi="Arial"/>
        </w:rPr>
      </w:pPr>
      <w:r>
        <w:rPr>
          <w:rFonts w:ascii="Arial" w:hAnsi="Arial"/>
        </w:rPr>
        <w:t>Nastříkejte lehkou, jednotnou vrstvu ze vzdálenosti 25-30 cm a opakujte dle potřeby.</w:t>
      </w:r>
    </w:p>
    <w:p w:rsidR="009D5087" w:rsidRDefault="009D5087" w:rsidP="009D5087">
      <w:pPr>
        <w:rPr>
          <w:rFonts w:ascii="Arial" w:hAnsi="Arial"/>
        </w:rPr>
      </w:pPr>
    </w:p>
    <w:p w:rsidR="009D5087" w:rsidRDefault="009D5087" w:rsidP="009D5087">
      <w:pPr>
        <w:rPr>
          <w:rFonts w:ascii="Arial" w:hAnsi="Arial"/>
        </w:rPr>
      </w:pPr>
    </w:p>
    <w:p w:rsidR="009D5087" w:rsidRDefault="009D5087" w:rsidP="009D5087">
      <w:pPr>
        <w:rPr>
          <w:rFonts w:ascii="Arial" w:hAnsi="Arial"/>
        </w:rPr>
      </w:pPr>
    </w:p>
    <w:p w:rsidR="009D5087" w:rsidRDefault="009D5087" w:rsidP="009D5087">
      <w:pPr>
        <w:rPr>
          <w:rFonts w:ascii="Arial" w:hAnsi="Arial"/>
          <w:b/>
        </w:rPr>
      </w:pPr>
      <w:r>
        <w:rPr>
          <w:rFonts w:ascii="Arial" w:hAnsi="Arial"/>
          <w:b/>
        </w:rPr>
        <w:t>Fyzikální charakteristiky:</w:t>
      </w:r>
    </w:p>
    <w:p w:rsidR="009D5087" w:rsidRDefault="009D5087" w:rsidP="009D5087">
      <w:pPr>
        <w:pStyle w:val="Zhlav"/>
        <w:tabs>
          <w:tab w:val="left" w:pos="708"/>
        </w:tabs>
        <w:rPr>
          <w:rFonts w:ascii="Arial" w:hAnsi="Arial"/>
        </w:rPr>
      </w:pPr>
    </w:p>
    <w:p w:rsidR="009D5087" w:rsidRDefault="009D5087" w:rsidP="009D5087">
      <w:pPr>
        <w:pStyle w:val="Zhlav"/>
        <w:tabs>
          <w:tab w:val="left" w:pos="708"/>
        </w:tabs>
        <w:rPr>
          <w:rFonts w:ascii="Arial" w:hAnsi="Arial"/>
        </w:rPr>
      </w:pPr>
      <w:r>
        <w:rPr>
          <w:rFonts w:ascii="Arial" w:hAnsi="Arial"/>
        </w:rPr>
        <w:t>Barva a skupenství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čirá, bezbarvá kapalina</w:t>
      </w:r>
    </w:p>
    <w:p w:rsidR="009D5087" w:rsidRDefault="009D5087" w:rsidP="009D5087">
      <w:pPr>
        <w:rPr>
          <w:rFonts w:ascii="Arial" w:hAnsi="Arial"/>
        </w:rPr>
      </w:pPr>
      <w:r>
        <w:rPr>
          <w:rFonts w:ascii="Arial" w:hAnsi="Arial"/>
        </w:rPr>
        <w:t>Vůně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charakteristická uhlovodíková</w:t>
      </w:r>
    </w:p>
    <w:p w:rsidR="009D5087" w:rsidRDefault="009D5087" w:rsidP="009D5087">
      <w:pPr>
        <w:rPr>
          <w:rFonts w:ascii="Arial" w:hAnsi="Arial"/>
        </w:rPr>
      </w:pPr>
      <w:r>
        <w:rPr>
          <w:rFonts w:ascii="Arial" w:hAnsi="Arial"/>
        </w:rPr>
        <w:t>Hustota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0,618</w:t>
      </w:r>
    </w:p>
    <w:p w:rsidR="009D5087" w:rsidRDefault="009D5087" w:rsidP="009D5087">
      <w:pPr>
        <w:rPr>
          <w:rFonts w:ascii="Arial" w:hAnsi="Arial"/>
        </w:rPr>
      </w:pPr>
      <w:r>
        <w:rPr>
          <w:rFonts w:ascii="Arial" w:hAnsi="Arial"/>
        </w:rPr>
        <w:t>Rozpustnost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ve většině organických rozpouštědlech</w:t>
      </w:r>
    </w:p>
    <w:p w:rsidR="009D5087" w:rsidRDefault="009D5087" w:rsidP="009D5087">
      <w:pPr>
        <w:rPr>
          <w:rFonts w:ascii="Arial" w:hAnsi="Arial"/>
        </w:rPr>
      </w:pPr>
      <w:r>
        <w:rPr>
          <w:rFonts w:ascii="Arial" w:hAnsi="Arial"/>
        </w:rPr>
        <w:t>Teplotní rozsah použití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do 200</w:t>
      </w:r>
      <w:r>
        <w:rPr>
          <w:rFonts w:ascii="Arial" w:hAnsi="Arial"/>
        </w:rPr>
        <w:sym w:font="Arial" w:char="00B0"/>
      </w:r>
      <w:r>
        <w:rPr>
          <w:rFonts w:ascii="Arial" w:hAnsi="Arial"/>
        </w:rPr>
        <w:t>C</w:t>
      </w:r>
    </w:p>
    <w:p w:rsidR="009D5087" w:rsidRDefault="009D5087" w:rsidP="009D5087">
      <w:pPr>
        <w:rPr>
          <w:rFonts w:ascii="Arial" w:hAnsi="Arial"/>
        </w:rPr>
      </w:pPr>
      <w:r>
        <w:rPr>
          <w:rFonts w:ascii="Arial" w:hAnsi="Arial"/>
        </w:rPr>
        <w:t>Balení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500 ml sprej</w:t>
      </w:r>
    </w:p>
    <w:p w:rsidR="009D5087" w:rsidRDefault="009D5087" w:rsidP="009D5087">
      <w:pPr>
        <w:rPr>
          <w:rFonts w:ascii="Arial" w:hAnsi="Arial"/>
        </w:rPr>
      </w:pPr>
      <w:r>
        <w:rPr>
          <w:rFonts w:ascii="Arial" w:hAnsi="Arial"/>
        </w:rPr>
        <w:t>Doporučovaná odmašťovadla</w:t>
      </w:r>
      <w:r>
        <w:rPr>
          <w:rFonts w:ascii="Arial" w:hAnsi="Arial"/>
        </w:rPr>
        <w:tab/>
      </w:r>
      <w:r>
        <w:rPr>
          <w:rFonts w:ascii="Arial" w:hAnsi="Arial"/>
        </w:rPr>
        <w:tab/>
        <w:t>AGEUS Čistič Forem</w:t>
      </w:r>
    </w:p>
    <w:p w:rsidR="009D5087" w:rsidRDefault="009D5087" w:rsidP="009D508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AGEUS Odstraňovač Polymerů</w:t>
      </w:r>
    </w:p>
    <w:p w:rsidR="009D5087" w:rsidRDefault="009D5087" w:rsidP="009D508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AGEUS Clean 10</w:t>
      </w:r>
    </w:p>
    <w:p w:rsidR="009D5087" w:rsidRDefault="009D5087" w:rsidP="009D508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AGEUS SuperČistič</w:t>
      </w:r>
    </w:p>
    <w:p w:rsidR="009D5087" w:rsidRDefault="009D5087" w:rsidP="009D5087">
      <w:pPr>
        <w:jc w:val="both"/>
        <w:rPr>
          <w:rFonts w:ascii="Arial" w:hAnsi="Arial" w:cs="Arial"/>
        </w:rPr>
      </w:pPr>
    </w:p>
    <w:p w:rsidR="003D083D" w:rsidRPr="004F5F40" w:rsidRDefault="003D083D" w:rsidP="004F5F40"/>
    <w:sectPr w:rsidR="003D083D" w:rsidRPr="004F5F40" w:rsidSect="00C14CE0">
      <w:headerReference w:type="default" r:id="rId7"/>
      <w:footerReference w:type="default" r:id="rId8"/>
      <w:pgSz w:w="11907" w:h="16840" w:code="9"/>
      <w:pgMar w:top="3091" w:right="1134" w:bottom="1134" w:left="1134" w:header="709" w:footer="709" w:gutter="0"/>
      <w:paperSrc w:first="7" w:other="7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C40" w:rsidRDefault="00E60C40">
      <w:r>
        <w:separator/>
      </w:r>
    </w:p>
  </w:endnote>
  <w:endnote w:type="continuationSeparator" w:id="0">
    <w:p w:rsidR="00E60C40" w:rsidRDefault="00E60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s Serif EE">
    <w:altName w:val="Times New Roman"/>
    <w:charset w:val="00"/>
    <w:family w:val="roman"/>
    <w:pitch w:val="variable"/>
    <w:sig w:usb0="00003A07" w:usb1="00000000" w:usb2="00000000" w:usb3="00000000" w:csb0="000000F7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Prop BT">
    <w:charset w:val="02"/>
    <w:family w:val="roman"/>
    <w:pitch w:val="variable"/>
    <w:sig w:usb0="00000000" w:usb1="00000000" w:usb2="00000000" w:usb3="00000000" w:csb0="00000000" w:csb1="00000000"/>
  </w:font>
  <w:font w:name="Am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D3" w:rsidRDefault="00D70CD3">
    <w:pPr>
      <w:pStyle w:val="Zpa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Bankovní spojení                  IČO:                     DIČ:</w:t>
    </w:r>
  </w:p>
  <w:p w:rsidR="00D70CD3" w:rsidRDefault="00492AD3">
    <w:pPr>
      <w:pStyle w:val="Zpat"/>
      <w:rPr>
        <w:rFonts w:ascii="Courier New" w:hAnsi="Courier New" w:cs="Courier New"/>
      </w:rPr>
    </w:pPr>
    <w:r>
      <w:rPr>
        <w:rFonts w:ascii="Courier New" w:hAnsi="Courier New" w:cs="Courier New"/>
        <w:sz w:val="20"/>
        <w:szCs w:val="20"/>
      </w:rPr>
      <w:t>2200106976/2010 FioBanka</w:t>
    </w:r>
    <w:r>
      <w:rPr>
        <w:rFonts w:ascii="Courier New" w:hAnsi="Courier New" w:cs="Courier New"/>
        <w:sz w:val="20"/>
        <w:szCs w:val="20"/>
      </w:rPr>
      <w:tab/>
    </w:r>
    <w:r w:rsidR="00D70CD3">
      <w:rPr>
        <w:rFonts w:ascii="Courier New" w:hAnsi="Courier New" w:cs="Courier New"/>
        <w:sz w:val="20"/>
        <w:szCs w:val="20"/>
      </w:rPr>
      <w:t xml:space="preserve">    255 73 870               </w:t>
    </w:r>
    <w:r>
      <w:rPr>
        <w:rFonts w:ascii="Courier New" w:hAnsi="Courier New" w:cs="Courier New"/>
        <w:sz w:val="20"/>
        <w:szCs w:val="20"/>
      </w:rPr>
      <w:t>CZ</w:t>
    </w:r>
    <w:r w:rsidR="00D70CD3">
      <w:rPr>
        <w:rFonts w:ascii="Courier New" w:hAnsi="Courier New" w:cs="Courier New"/>
        <w:sz w:val="20"/>
        <w:szCs w:val="20"/>
      </w:rPr>
      <w:t>255 73 870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C40" w:rsidRDefault="00E60C40">
      <w:r>
        <w:separator/>
      </w:r>
    </w:p>
  </w:footnote>
  <w:footnote w:type="continuationSeparator" w:id="0">
    <w:p w:rsidR="00E60C40" w:rsidRDefault="00E60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D3" w:rsidRDefault="00492AD3" w:rsidP="00492AD3">
    <w:pPr>
      <w:pStyle w:val="Zhlav"/>
      <w:rPr>
        <w:rFonts w:ascii="Courier New" w:hAnsi="Courier New"/>
      </w:rPr>
    </w:pPr>
    <w:r>
      <w:rPr>
        <w:rFonts w:ascii="Courier New" w:hAnsi="Courier New"/>
        <w:noProof/>
      </w:rPr>
      <w:drawing>
        <wp:inline distT="0" distB="0" distL="0" distR="0">
          <wp:extent cx="2293620" cy="73152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urier New" w:hAnsi="Courier New"/>
      </w:rPr>
      <w:tab/>
    </w:r>
    <w:r>
      <w:rPr>
        <w:rFonts w:ascii="Courier New" w:hAnsi="Courier New"/>
      </w:rPr>
      <w:tab/>
    </w:r>
  </w:p>
  <w:p w:rsidR="00492AD3" w:rsidRDefault="00492AD3" w:rsidP="00492AD3">
    <w:pPr>
      <w:pStyle w:val="Zhlav"/>
      <w:rPr>
        <w:rFonts w:ascii="Courier New" w:hAnsi="Courier New"/>
        <w:sz w:val="20"/>
      </w:rPr>
    </w:pPr>
    <w:r>
      <w:rPr>
        <w:rFonts w:ascii="Courier New" w:hAnsi="Courier New"/>
        <w:sz w:val="20"/>
      </w:rPr>
      <w:t>Ageus s.r.o.</w:t>
    </w:r>
    <w:r>
      <w:rPr>
        <w:rFonts w:ascii="Courier New" w:hAnsi="Courier New"/>
        <w:sz w:val="20"/>
      </w:rPr>
      <w:tab/>
    </w:r>
    <w:r>
      <w:rPr>
        <w:rFonts w:ascii="Courier New" w:hAnsi="Courier New"/>
        <w:sz w:val="20"/>
      </w:rPr>
      <w:tab/>
      <w:t>tel.: +420 518 341 940</w:t>
    </w:r>
  </w:p>
  <w:p w:rsidR="00492AD3" w:rsidRDefault="00492AD3" w:rsidP="00492AD3">
    <w:pPr>
      <w:pStyle w:val="Zhlav"/>
      <w:rPr>
        <w:rFonts w:ascii="Courier New" w:hAnsi="Courier New"/>
        <w:sz w:val="20"/>
      </w:rPr>
    </w:pPr>
    <w:r>
      <w:rPr>
        <w:rFonts w:ascii="Courier New" w:hAnsi="Courier New"/>
        <w:sz w:val="20"/>
      </w:rPr>
      <w:t>Jarní 928/18</w:t>
    </w:r>
    <w:r>
      <w:rPr>
        <w:rFonts w:ascii="Courier New" w:hAnsi="Courier New"/>
        <w:sz w:val="20"/>
      </w:rPr>
      <w:tab/>
    </w:r>
    <w:r>
      <w:rPr>
        <w:rFonts w:ascii="Courier New" w:hAnsi="Courier New"/>
        <w:sz w:val="20"/>
      </w:rPr>
      <w:tab/>
      <w:t>fax.: +420 518 357 065</w:t>
    </w:r>
  </w:p>
  <w:p w:rsidR="00492AD3" w:rsidRDefault="00492AD3" w:rsidP="00492AD3">
    <w:pPr>
      <w:pStyle w:val="Zhlav"/>
      <w:rPr>
        <w:rFonts w:ascii="Courier New" w:hAnsi="Courier New"/>
        <w:sz w:val="20"/>
      </w:rPr>
    </w:pPr>
    <w:r>
      <w:rPr>
        <w:rFonts w:ascii="Courier New" w:hAnsi="Courier New"/>
        <w:sz w:val="20"/>
      </w:rPr>
      <w:t>696 18  Lužice</w:t>
    </w:r>
    <w:r>
      <w:rPr>
        <w:rFonts w:ascii="Courier New" w:hAnsi="Courier New"/>
        <w:sz w:val="20"/>
      </w:rPr>
      <w:tab/>
      <w:t>ageus@ageus.cz</w:t>
    </w:r>
    <w:r>
      <w:rPr>
        <w:rFonts w:ascii="Courier New" w:hAnsi="Courier New"/>
        <w:sz w:val="20"/>
      </w:rPr>
      <w:tab/>
      <w:t>www.ageus.cz</w:t>
    </w:r>
  </w:p>
  <w:p w:rsidR="00492AD3" w:rsidRDefault="00492AD3" w:rsidP="00492AD3">
    <w:pPr>
      <w:pStyle w:val="Zhlav"/>
    </w:pPr>
    <w:r>
      <w:rPr>
        <w:rFonts w:ascii="Courier New" w:hAnsi="Courier New"/>
      </w:rPr>
      <w:t>______________________________________________________________</w:t>
    </w:r>
  </w:p>
  <w:p w:rsidR="00D70CD3" w:rsidRPr="00492AD3" w:rsidRDefault="00D70CD3" w:rsidP="00492AD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0F55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BC18F2"/>
    <w:multiLevelType w:val="singleLevel"/>
    <w:tmpl w:val="465EF6C2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3310A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5911A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1204B07"/>
    <w:multiLevelType w:val="hybridMultilevel"/>
    <w:tmpl w:val="3F0288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F97F37"/>
    <w:multiLevelType w:val="hybridMultilevel"/>
    <w:tmpl w:val="042C86E0"/>
    <w:lvl w:ilvl="0" w:tplc="7BEA5128">
      <w:start w:val="25"/>
      <w:numFmt w:val="bullet"/>
      <w:lvlText w:val="-"/>
      <w:lvlJc w:val="left"/>
      <w:pPr>
        <w:ind w:left="720" w:hanging="360"/>
      </w:pPr>
      <w:rPr>
        <w:rFonts w:ascii="Arial" w:eastAsia="News Serif E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Prop BT" w:hAnsi="SymbolProp BT" w:hint="default"/>
          <w:b w:val="0"/>
          <w:i w:val="0"/>
          <w:sz w:val="22"/>
          <w:u w:val="none"/>
        </w:rPr>
      </w:lvl>
    </w:lvlOverride>
  </w:num>
  <w:num w:numId="8">
    <w:abstractNumId w:val="3"/>
  </w:num>
  <w:num w:numId="9">
    <w:abstractNumId w:val="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my" w:hAnsi="Amy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3495"/>
    <w:rsid w:val="00007D4C"/>
    <w:rsid w:val="000207D6"/>
    <w:rsid w:val="00026A4D"/>
    <w:rsid w:val="0003030D"/>
    <w:rsid w:val="00032766"/>
    <w:rsid w:val="000D354A"/>
    <w:rsid w:val="000F38D2"/>
    <w:rsid w:val="001474E3"/>
    <w:rsid w:val="00157AF7"/>
    <w:rsid w:val="001B57D3"/>
    <w:rsid w:val="001B7F85"/>
    <w:rsid w:val="001C3EAC"/>
    <w:rsid w:val="001C6828"/>
    <w:rsid w:val="001E5DD1"/>
    <w:rsid w:val="0021398C"/>
    <w:rsid w:val="00215D04"/>
    <w:rsid w:val="0023780B"/>
    <w:rsid w:val="002473D0"/>
    <w:rsid w:val="0026242A"/>
    <w:rsid w:val="00266295"/>
    <w:rsid w:val="00271FE6"/>
    <w:rsid w:val="00283404"/>
    <w:rsid w:val="002B33CD"/>
    <w:rsid w:val="002B5BFB"/>
    <w:rsid w:val="00311E99"/>
    <w:rsid w:val="00380876"/>
    <w:rsid w:val="003C33F5"/>
    <w:rsid w:val="003D083D"/>
    <w:rsid w:val="003D7C2A"/>
    <w:rsid w:val="00441509"/>
    <w:rsid w:val="0044350E"/>
    <w:rsid w:val="0044470A"/>
    <w:rsid w:val="004476E7"/>
    <w:rsid w:val="00450689"/>
    <w:rsid w:val="00460994"/>
    <w:rsid w:val="00467DAD"/>
    <w:rsid w:val="00480379"/>
    <w:rsid w:val="00481C56"/>
    <w:rsid w:val="00492AD3"/>
    <w:rsid w:val="004944BA"/>
    <w:rsid w:val="004A18D8"/>
    <w:rsid w:val="004D3C43"/>
    <w:rsid w:val="004E3AF4"/>
    <w:rsid w:val="004F272C"/>
    <w:rsid w:val="004F47EC"/>
    <w:rsid w:val="004F5F40"/>
    <w:rsid w:val="005026C2"/>
    <w:rsid w:val="00516124"/>
    <w:rsid w:val="00516C06"/>
    <w:rsid w:val="00550FF2"/>
    <w:rsid w:val="00556C3C"/>
    <w:rsid w:val="00582C0D"/>
    <w:rsid w:val="00594207"/>
    <w:rsid w:val="00594F5D"/>
    <w:rsid w:val="005A096C"/>
    <w:rsid w:val="005C1772"/>
    <w:rsid w:val="005C1E79"/>
    <w:rsid w:val="005C7ED9"/>
    <w:rsid w:val="005D5205"/>
    <w:rsid w:val="0060124C"/>
    <w:rsid w:val="00603A86"/>
    <w:rsid w:val="00612EE6"/>
    <w:rsid w:val="0065044A"/>
    <w:rsid w:val="00683960"/>
    <w:rsid w:val="006878E9"/>
    <w:rsid w:val="006A265A"/>
    <w:rsid w:val="006E79D9"/>
    <w:rsid w:val="006F4B7D"/>
    <w:rsid w:val="0072153C"/>
    <w:rsid w:val="0072161C"/>
    <w:rsid w:val="00723B02"/>
    <w:rsid w:val="00735B87"/>
    <w:rsid w:val="00735E87"/>
    <w:rsid w:val="0077375E"/>
    <w:rsid w:val="00782465"/>
    <w:rsid w:val="00794BAE"/>
    <w:rsid w:val="00806417"/>
    <w:rsid w:val="00813C49"/>
    <w:rsid w:val="00815FA6"/>
    <w:rsid w:val="00832BFD"/>
    <w:rsid w:val="008344D3"/>
    <w:rsid w:val="0084007F"/>
    <w:rsid w:val="00841DB6"/>
    <w:rsid w:val="0085005F"/>
    <w:rsid w:val="00872782"/>
    <w:rsid w:val="00882998"/>
    <w:rsid w:val="0089259D"/>
    <w:rsid w:val="00893C0F"/>
    <w:rsid w:val="00897CA9"/>
    <w:rsid w:val="008A2F1D"/>
    <w:rsid w:val="008D0092"/>
    <w:rsid w:val="008E425A"/>
    <w:rsid w:val="008E5C41"/>
    <w:rsid w:val="008E79CB"/>
    <w:rsid w:val="008F2791"/>
    <w:rsid w:val="00903EAB"/>
    <w:rsid w:val="00920DDE"/>
    <w:rsid w:val="00925BC9"/>
    <w:rsid w:val="00934EB8"/>
    <w:rsid w:val="00950B7C"/>
    <w:rsid w:val="00953579"/>
    <w:rsid w:val="00965E9B"/>
    <w:rsid w:val="009821D5"/>
    <w:rsid w:val="009A78B4"/>
    <w:rsid w:val="009D5087"/>
    <w:rsid w:val="009D5731"/>
    <w:rsid w:val="00A0488D"/>
    <w:rsid w:val="00A05367"/>
    <w:rsid w:val="00A05DCF"/>
    <w:rsid w:val="00A2414F"/>
    <w:rsid w:val="00A455EE"/>
    <w:rsid w:val="00A46870"/>
    <w:rsid w:val="00A470A8"/>
    <w:rsid w:val="00A869E1"/>
    <w:rsid w:val="00AB33AF"/>
    <w:rsid w:val="00AD4918"/>
    <w:rsid w:val="00AE51FD"/>
    <w:rsid w:val="00AF775B"/>
    <w:rsid w:val="00B05ED8"/>
    <w:rsid w:val="00B34BFF"/>
    <w:rsid w:val="00B465E5"/>
    <w:rsid w:val="00B66700"/>
    <w:rsid w:val="00BC0C61"/>
    <w:rsid w:val="00BC5BD7"/>
    <w:rsid w:val="00BD010B"/>
    <w:rsid w:val="00BD4574"/>
    <w:rsid w:val="00BD73DC"/>
    <w:rsid w:val="00BE0289"/>
    <w:rsid w:val="00BE0C5D"/>
    <w:rsid w:val="00BE4954"/>
    <w:rsid w:val="00BF7458"/>
    <w:rsid w:val="00C1470B"/>
    <w:rsid w:val="00C14CE0"/>
    <w:rsid w:val="00C2517B"/>
    <w:rsid w:val="00C27F31"/>
    <w:rsid w:val="00C5001A"/>
    <w:rsid w:val="00C53348"/>
    <w:rsid w:val="00C7039B"/>
    <w:rsid w:val="00C74888"/>
    <w:rsid w:val="00C77A0E"/>
    <w:rsid w:val="00C807D7"/>
    <w:rsid w:val="00CB0F5A"/>
    <w:rsid w:val="00CB647D"/>
    <w:rsid w:val="00CC5BA9"/>
    <w:rsid w:val="00CD1E71"/>
    <w:rsid w:val="00CD3A2F"/>
    <w:rsid w:val="00CD484B"/>
    <w:rsid w:val="00CF06D0"/>
    <w:rsid w:val="00D006DF"/>
    <w:rsid w:val="00D26D4A"/>
    <w:rsid w:val="00D3127F"/>
    <w:rsid w:val="00D3380D"/>
    <w:rsid w:val="00D40402"/>
    <w:rsid w:val="00D41CE9"/>
    <w:rsid w:val="00D5097B"/>
    <w:rsid w:val="00D61A22"/>
    <w:rsid w:val="00D70CD3"/>
    <w:rsid w:val="00D761A5"/>
    <w:rsid w:val="00D81A36"/>
    <w:rsid w:val="00D82EC0"/>
    <w:rsid w:val="00DA058D"/>
    <w:rsid w:val="00DC2C48"/>
    <w:rsid w:val="00DC5C9F"/>
    <w:rsid w:val="00DD0950"/>
    <w:rsid w:val="00DD6B3F"/>
    <w:rsid w:val="00E064ED"/>
    <w:rsid w:val="00E17D65"/>
    <w:rsid w:val="00E34217"/>
    <w:rsid w:val="00E367D5"/>
    <w:rsid w:val="00E37617"/>
    <w:rsid w:val="00E60C40"/>
    <w:rsid w:val="00E7578F"/>
    <w:rsid w:val="00E9165B"/>
    <w:rsid w:val="00EA521C"/>
    <w:rsid w:val="00EC128B"/>
    <w:rsid w:val="00EC41A8"/>
    <w:rsid w:val="00ED0B71"/>
    <w:rsid w:val="00EF190E"/>
    <w:rsid w:val="00EF7288"/>
    <w:rsid w:val="00F1290F"/>
    <w:rsid w:val="00F2139B"/>
    <w:rsid w:val="00F23207"/>
    <w:rsid w:val="00F444F0"/>
    <w:rsid w:val="00F774EA"/>
    <w:rsid w:val="00F868C9"/>
    <w:rsid w:val="00FB69D5"/>
    <w:rsid w:val="00FC4138"/>
    <w:rsid w:val="00FF3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List Bulle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CE0"/>
    <w:pPr>
      <w:autoSpaceDE w:val="0"/>
      <w:autoSpaceDN w:val="0"/>
      <w:spacing w:after="0" w:line="240" w:lineRule="auto"/>
    </w:pPr>
    <w:rPr>
      <w:rFonts w:ascii="News Serif EE" w:hAnsi="News Serif EE" w:cs="News Serif E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14CE0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C14CE0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4C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4CE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eznamsodrkami">
    <w:name w:val="List Bullet"/>
    <w:basedOn w:val="Normln"/>
    <w:autoRedefine/>
    <w:uiPriority w:val="99"/>
    <w:rsid w:val="00C14CE0"/>
    <w:pPr>
      <w:ind w:left="283" w:hanging="283"/>
    </w:pPr>
    <w:rPr>
      <w:rFonts w:ascii="Arial" w:hAnsi="Arial" w:cs="Arial"/>
    </w:rPr>
  </w:style>
  <w:style w:type="paragraph" w:styleId="Zhlav">
    <w:name w:val="header"/>
    <w:basedOn w:val="Normln"/>
    <w:link w:val="ZhlavChar"/>
    <w:rsid w:val="00C14C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4CE0"/>
    <w:rPr>
      <w:rFonts w:ascii="News Serif EE" w:hAnsi="News Serif EE" w:cs="News Serif EE"/>
      <w:sz w:val="24"/>
      <w:szCs w:val="24"/>
    </w:rPr>
  </w:style>
  <w:style w:type="paragraph" w:styleId="Zpat">
    <w:name w:val="footer"/>
    <w:basedOn w:val="Normln"/>
    <w:link w:val="ZpatChar"/>
    <w:uiPriority w:val="99"/>
    <w:rsid w:val="00C14C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14CE0"/>
    <w:rPr>
      <w:rFonts w:ascii="News Serif EE" w:hAnsi="News Serif EE" w:cs="News Serif EE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14CE0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C14CE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C14CE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14CE0"/>
    <w:rPr>
      <w:rFonts w:ascii="News Serif EE" w:hAnsi="News Serif EE" w:cs="News Serif EE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C14CE0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14CE0"/>
    <w:rPr>
      <w:rFonts w:ascii="News Serif EE" w:hAnsi="News Serif EE" w:cs="News Serif EE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7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7D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807D7"/>
    <w:pPr>
      <w:autoSpaceDE/>
      <w:autoSpaceDN/>
    </w:pPr>
    <w:rPr>
      <w:rFonts w:ascii="Arial" w:eastAsia="Calibri" w:hAnsi="Arial" w:cs="Times New Roman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07D7"/>
    <w:rPr>
      <w:rFonts w:ascii="Arial" w:eastAsia="Calibri" w:hAnsi="Arial"/>
      <w:szCs w:val="21"/>
      <w:lang w:eastAsia="en-US"/>
    </w:rPr>
  </w:style>
  <w:style w:type="character" w:customStyle="1" w:styleId="notranslate">
    <w:name w:val="notranslate"/>
    <w:basedOn w:val="Standardnpsmoodstavce"/>
    <w:rsid w:val="00C1470B"/>
  </w:style>
  <w:style w:type="character" w:customStyle="1" w:styleId="google-src-text1">
    <w:name w:val="google-src-text1"/>
    <w:basedOn w:val="Standardnpsmoodstavce"/>
    <w:rsid w:val="00C1470B"/>
    <w:rPr>
      <w:vanish/>
      <w:webHidden w:val="0"/>
      <w:specVanish w:val="0"/>
    </w:rPr>
  </w:style>
  <w:style w:type="character" w:customStyle="1" w:styleId="hps">
    <w:name w:val="hps"/>
    <w:basedOn w:val="Standardnpsmoodstavce"/>
    <w:rsid w:val="0003030D"/>
  </w:style>
  <w:style w:type="character" w:customStyle="1" w:styleId="atn">
    <w:name w:val="atn"/>
    <w:basedOn w:val="Standardnpsmoodstavce"/>
    <w:rsid w:val="00601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List Bulle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News Serif EE" w:hAnsi="News Serif EE" w:cs="News Serif E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eznamsodrkami">
    <w:name w:val="List Bullet"/>
    <w:basedOn w:val="Normln"/>
    <w:autoRedefine/>
    <w:uiPriority w:val="99"/>
    <w:pPr>
      <w:ind w:left="283" w:hanging="283"/>
    </w:pPr>
    <w:rPr>
      <w:rFonts w:ascii="Arial" w:hAnsi="Arial" w:cs="Arial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News Serif EE" w:hAnsi="News Serif EE" w:cs="News Serif EE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News Serif EE" w:hAnsi="News Serif EE" w:cs="News Serif EE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News Serif EE" w:hAnsi="News Serif EE" w:cs="News Serif EE"/>
      <w:sz w:val="24"/>
      <w:szCs w:val="24"/>
    </w:rPr>
  </w:style>
  <w:style w:type="paragraph" w:styleId="Zkladntext2">
    <w:name w:val="Body Text 2"/>
    <w:basedOn w:val="Normln"/>
    <w:link w:val="Zkladntext2Char"/>
    <w:uiPriority w:val="99"/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News Serif EE" w:hAnsi="News Serif EE" w:cs="News Serif EE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7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7D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807D7"/>
    <w:pPr>
      <w:autoSpaceDE/>
      <w:autoSpaceDN/>
    </w:pPr>
    <w:rPr>
      <w:rFonts w:ascii="Arial" w:eastAsia="Calibri" w:hAnsi="Arial" w:cs="Times New Roman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07D7"/>
    <w:rPr>
      <w:rFonts w:ascii="Arial" w:eastAsia="Calibri" w:hAnsi="Arial"/>
      <w:szCs w:val="21"/>
      <w:lang w:eastAsia="en-US"/>
    </w:rPr>
  </w:style>
  <w:style w:type="character" w:customStyle="1" w:styleId="notranslate">
    <w:name w:val="notranslate"/>
    <w:basedOn w:val="Standardnpsmoodstavce"/>
    <w:rsid w:val="00C1470B"/>
  </w:style>
  <w:style w:type="character" w:customStyle="1" w:styleId="google-src-text1">
    <w:name w:val="google-src-text1"/>
    <w:basedOn w:val="Standardnpsmoodstavce"/>
    <w:rsid w:val="00C1470B"/>
    <w:rPr>
      <w:vanish/>
      <w:webHidden w:val="0"/>
      <w:specVanish w:val="0"/>
    </w:rPr>
  </w:style>
  <w:style w:type="character" w:customStyle="1" w:styleId="hps">
    <w:name w:val="hps"/>
    <w:basedOn w:val="Standardnpsmoodstavce"/>
    <w:rsid w:val="0003030D"/>
  </w:style>
  <w:style w:type="character" w:customStyle="1" w:styleId="atn">
    <w:name w:val="atn"/>
    <w:basedOn w:val="Standardnpsmoodstavce"/>
    <w:rsid w:val="00601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4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049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5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738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79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11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19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LPS Rapid Strong Steel</vt:lpstr>
    </vt:vector>
  </TitlesOfParts>
  <Company>Moje Windows 98 jsou SUPER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LPS Rapid Strong Steel</dc:title>
  <dc:creator>Viktor Němec</dc:creator>
  <cp:lastModifiedBy>Sklad</cp:lastModifiedBy>
  <cp:revision>79</cp:revision>
  <cp:lastPrinted>2000-01-13T12:50:00Z</cp:lastPrinted>
  <dcterms:created xsi:type="dcterms:W3CDTF">2013-03-25T12:15:00Z</dcterms:created>
  <dcterms:modified xsi:type="dcterms:W3CDTF">2016-09-27T11:51:00Z</dcterms:modified>
</cp:coreProperties>
</file>