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40" w:rsidRDefault="004F5F40" w:rsidP="004F5F40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AGEUS Separátor 5</w:t>
      </w:r>
    </w:p>
    <w:p w:rsidR="004F5F40" w:rsidRDefault="004F5F40" w:rsidP="004F5F40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Bez silikonový separátor </w:t>
      </w:r>
    </w:p>
    <w:p w:rsidR="004F5F40" w:rsidRDefault="004F5F40" w:rsidP="004F5F40">
      <w:pPr>
        <w:rPr>
          <w:rFonts w:ascii="Arial" w:hAnsi="Arial"/>
        </w:rPr>
      </w:pPr>
    </w:p>
    <w:p w:rsidR="004F5F40" w:rsidRDefault="004F5F40" w:rsidP="004F5F40">
      <w:pPr>
        <w:pStyle w:val="Zkladntext"/>
        <w:rPr>
          <w:rFonts w:ascii="Arial" w:hAnsi="Arial"/>
        </w:rPr>
      </w:pPr>
    </w:p>
    <w:p w:rsidR="004F5F40" w:rsidRDefault="004F5F40" w:rsidP="004F5F40">
      <w:pPr>
        <w:pStyle w:val="Zkladntext"/>
        <w:rPr>
          <w:rFonts w:ascii="Arial" w:hAnsi="Arial"/>
        </w:rPr>
      </w:pPr>
      <w:r>
        <w:rPr>
          <w:rFonts w:ascii="Arial" w:hAnsi="Arial"/>
        </w:rPr>
        <w:t>AGEUS Separátor 5 je vysoce výkonný, suchý, bez silikonový separační prostředek. Je založen na bázi směsi vosků rozpouštěných ve směsi a byl vyvinut pro vstřikovací lisování a další tvářecí procesy.</w:t>
      </w:r>
    </w:p>
    <w:p w:rsidR="004F5F40" w:rsidRDefault="004F5F40" w:rsidP="004F5F40">
      <w:pPr>
        <w:pStyle w:val="Zkladntext"/>
        <w:rPr>
          <w:rFonts w:ascii="Arial" w:hAnsi="Arial"/>
        </w:rPr>
      </w:pPr>
    </w:p>
    <w:p w:rsidR="004F5F40" w:rsidRDefault="004F5F40" w:rsidP="004F5F40">
      <w:pPr>
        <w:pStyle w:val="Zkladntext"/>
        <w:rPr>
          <w:rFonts w:ascii="Arial" w:hAnsi="Arial"/>
        </w:rPr>
      </w:pPr>
    </w:p>
    <w:p w:rsidR="004F5F40" w:rsidRDefault="004F5F40" w:rsidP="004F5F40">
      <w:pPr>
        <w:rPr>
          <w:rFonts w:ascii="Arial" w:hAnsi="Arial"/>
          <w:b/>
        </w:rPr>
      </w:pPr>
      <w:r>
        <w:rPr>
          <w:rFonts w:ascii="Arial" w:hAnsi="Arial"/>
          <w:b/>
        </w:rPr>
        <w:t>Aplikace</w:t>
      </w:r>
    </w:p>
    <w:p w:rsidR="004F5F40" w:rsidRDefault="004F5F40" w:rsidP="004F5F40">
      <w:pPr>
        <w:pStyle w:val="Zkladntext"/>
        <w:rPr>
          <w:rFonts w:ascii="Arial" w:hAnsi="Arial"/>
        </w:rPr>
      </w:pPr>
    </w:p>
    <w:p w:rsidR="004F5F40" w:rsidRDefault="004F5F40" w:rsidP="004F5F40">
      <w:pPr>
        <w:pStyle w:val="Zkladntext"/>
        <w:rPr>
          <w:rFonts w:ascii="Arial" w:hAnsi="Arial"/>
        </w:rPr>
      </w:pPr>
      <w:r>
        <w:rPr>
          <w:rFonts w:ascii="Arial" w:hAnsi="Arial"/>
        </w:rPr>
        <w:t>Složení produktu je kompletně bez silikonů a umožňuje tudíž následné dekorativní úpravy (barvení, pokovování) výsledných produktů. Aplikovaný film nebude ve formě stékat a nabývat objemu, čímž napomáhá dokonalému povrchu výsledného produktu, redukuje opakovaný nástřik a zvyšuje produktivitu.</w:t>
      </w:r>
    </w:p>
    <w:p w:rsidR="004F5F40" w:rsidRDefault="004F5F40" w:rsidP="004F5F40">
      <w:pPr>
        <w:pStyle w:val="Zkladntext"/>
        <w:rPr>
          <w:rFonts w:ascii="Arial" w:hAnsi="Arial"/>
        </w:rPr>
      </w:pPr>
    </w:p>
    <w:p w:rsidR="004F5F40" w:rsidRDefault="004F5F40" w:rsidP="004F5F40">
      <w:pPr>
        <w:pStyle w:val="Zkladntext"/>
        <w:rPr>
          <w:rFonts w:ascii="Arial" w:hAnsi="Arial"/>
        </w:rPr>
      </w:pPr>
      <w:r>
        <w:rPr>
          <w:rFonts w:ascii="Arial" w:hAnsi="Arial"/>
        </w:rPr>
        <w:t>Separátor 5 vytváří suchý separační film s minimálním přenosem na lisovaný výrobek. Díky tomu je vhodný především pro výrobu transparentních, bílých či hodně světlých výlisků.</w:t>
      </w:r>
    </w:p>
    <w:p w:rsidR="004F5F40" w:rsidRDefault="004F5F40" w:rsidP="004F5F40">
      <w:pPr>
        <w:pStyle w:val="Zkladntext"/>
        <w:rPr>
          <w:rFonts w:ascii="Arial" w:hAnsi="Arial"/>
        </w:rPr>
      </w:pPr>
    </w:p>
    <w:p w:rsidR="004F5F40" w:rsidRDefault="004F5F40" w:rsidP="004F5F40">
      <w:pPr>
        <w:pStyle w:val="Zkladntext"/>
        <w:rPr>
          <w:rFonts w:ascii="Arial" w:hAnsi="Arial"/>
        </w:rPr>
      </w:pPr>
      <w:r>
        <w:rPr>
          <w:rFonts w:ascii="Arial" w:hAnsi="Arial"/>
        </w:rPr>
        <w:t>Je hojně využíván i jako proti přilepovací činidlo v potravinářství, textilním a kožedělném průmyslu.</w:t>
      </w:r>
    </w:p>
    <w:p w:rsidR="004F5F40" w:rsidRDefault="004F5F40" w:rsidP="004F5F40">
      <w:pPr>
        <w:pStyle w:val="Zkladntext"/>
        <w:rPr>
          <w:rFonts w:ascii="Arial" w:hAnsi="Arial"/>
        </w:rPr>
      </w:pPr>
    </w:p>
    <w:p w:rsidR="004F5F40" w:rsidRDefault="004F5F40" w:rsidP="004F5F40">
      <w:pPr>
        <w:pStyle w:val="Zkladntext"/>
        <w:rPr>
          <w:rFonts w:ascii="Arial" w:hAnsi="Arial"/>
        </w:rPr>
      </w:pPr>
      <w:r>
        <w:rPr>
          <w:rFonts w:ascii="Arial" w:hAnsi="Arial"/>
        </w:rPr>
        <w:t>Nastříkejte lehkou, jednotnou vrstvu ze vzdálenosti 25-30 cm a opakujte dle potřeby.</w:t>
      </w:r>
    </w:p>
    <w:p w:rsidR="004F5F40" w:rsidRDefault="004F5F40" w:rsidP="004F5F40">
      <w:pPr>
        <w:rPr>
          <w:rFonts w:ascii="Arial" w:hAnsi="Arial"/>
        </w:rPr>
      </w:pPr>
    </w:p>
    <w:p w:rsidR="004F5F40" w:rsidRDefault="004F5F40" w:rsidP="004F5F40">
      <w:pPr>
        <w:rPr>
          <w:rFonts w:ascii="Arial" w:hAnsi="Arial"/>
        </w:rPr>
      </w:pPr>
    </w:p>
    <w:p w:rsidR="004F5F40" w:rsidRDefault="004F5F40" w:rsidP="004F5F40">
      <w:pPr>
        <w:rPr>
          <w:rFonts w:ascii="Arial" w:hAnsi="Arial"/>
        </w:rPr>
      </w:pPr>
    </w:p>
    <w:p w:rsidR="004F5F40" w:rsidRDefault="004F5F40" w:rsidP="004F5F40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4F5F40" w:rsidRDefault="004F5F40" w:rsidP="004F5F40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4F5F40" w:rsidRDefault="004F5F40" w:rsidP="004F5F40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čirá, bezbarvá kapalina</w:t>
      </w:r>
    </w:p>
    <w:p w:rsidR="004F5F40" w:rsidRDefault="004F5F40" w:rsidP="004F5F40">
      <w:pPr>
        <w:rPr>
          <w:rFonts w:ascii="Arial" w:hAnsi="Arial"/>
        </w:rPr>
      </w:pPr>
      <w:r>
        <w:rPr>
          <w:rFonts w:ascii="Arial" w:hAnsi="Arial"/>
        </w:rPr>
        <w:t>Vůně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charakteristická uhlovodíková</w:t>
      </w:r>
    </w:p>
    <w:p w:rsidR="004F5F40" w:rsidRDefault="004F5F40" w:rsidP="004F5F40">
      <w:pPr>
        <w:rPr>
          <w:rFonts w:ascii="Arial" w:hAnsi="Arial"/>
        </w:rPr>
      </w:pPr>
      <w:r>
        <w:rPr>
          <w:rFonts w:ascii="Arial" w:hAnsi="Arial"/>
        </w:rPr>
        <w:t>Hustota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0,612</w:t>
      </w:r>
    </w:p>
    <w:p w:rsidR="004F5F40" w:rsidRDefault="004F5F40" w:rsidP="004F5F40">
      <w:pPr>
        <w:rPr>
          <w:rFonts w:ascii="Arial" w:hAnsi="Arial"/>
        </w:rPr>
      </w:pPr>
      <w:r>
        <w:rPr>
          <w:rFonts w:ascii="Arial" w:hAnsi="Arial"/>
        </w:rPr>
        <w:t>Rozpustnost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ve většině organických rozpouštědlech</w:t>
      </w:r>
    </w:p>
    <w:p w:rsidR="004F5F40" w:rsidRDefault="004F5F40" w:rsidP="004F5F40">
      <w:pPr>
        <w:rPr>
          <w:rFonts w:ascii="Arial" w:hAnsi="Arial"/>
        </w:rPr>
      </w:pPr>
      <w:r>
        <w:rPr>
          <w:rFonts w:ascii="Arial" w:hAnsi="Arial"/>
        </w:rPr>
        <w:t>Teplotní rozsah použití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do 150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</w:t>
      </w:r>
    </w:p>
    <w:p w:rsidR="004F5F40" w:rsidRDefault="004F5F40" w:rsidP="004F5F40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4F5F40" w:rsidRDefault="004F5F40" w:rsidP="004F5F40">
      <w:pPr>
        <w:rPr>
          <w:rFonts w:ascii="Arial" w:hAnsi="Arial"/>
        </w:rPr>
      </w:pPr>
      <w:r>
        <w:rPr>
          <w:rFonts w:ascii="Arial" w:hAnsi="Arial"/>
        </w:rPr>
        <w:t>Doporučovaná odmašťovadla</w:t>
      </w:r>
      <w:r>
        <w:rPr>
          <w:rFonts w:ascii="Arial" w:hAnsi="Arial"/>
        </w:rPr>
        <w:tab/>
      </w:r>
      <w:r>
        <w:rPr>
          <w:rFonts w:ascii="Arial" w:hAnsi="Arial"/>
        </w:rPr>
        <w:tab/>
        <w:t>AGEUS Čistič Forem</w:t>
      </w:r>
    </w:p>
    <w:p w:rsidR="004F5F40" w:rsidRDefault="004F5F40" w:rsidP="004F5F4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AGEUS Odstraňovač Polymerů</w:t>
      </w:r>
    </w:p>
    <w:p w:rsidR="004F5F40" w:rsidRDefault="004F5F40" w:rsidP="004F5F4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AGEUS Clean 10</w:t>
      </w:r>
    </w:p>
    <w:p w:rsidR="004F5F40" w:rsidRDefault="004F5F40" w:rsidP="004F5F4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AGEUS SuperČistič</w:t>
      </w:r>
    </w:p>
    <w:p w:rsidR="003D083D" w:rsidRPr="004F5F40" w:rsidRDefault="003D083D" w:rsidP="004F5F40"/>
    <w:sectPr w:rsidR="003D083D" w:rsidRPr="004F5F40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C0D" w:rsidRDefault="00582C0D">
      <w:r>
        <w:separator/>
      </w:r>
    </w:p>
  </w:endnote>
  <w:endnote w:type="continuationSeparator" w:id="0">
    <w:p w:rsidR="00582C0D" w:rsidRDefault="00582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>2200106976/2010 FioBanka</w:t>
    </w:r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C0D" w:rsidRDefault="00582C0D">
      <w:r>
        <w:separator/>
      </w:r>
    </w:p>
  </w:footnote>
  <w:footnote w:type="continuationSeparator" w:id="0">
    <w:p w:rsidR="00582C0D" w:rsidRDefault="00582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7D4C"/>
    <w:rsid w:val="000207D6"/>
    <w:rsid w:val="00026A4D"/>
    <w:rsid w:val="0003030D"/>
    <w:rsid w:val="00032766"/>
    <w:rsid w:val="000D354A"/>
    <w:rsid w:val="000F38D2"/>
    <w:rsid w:val="001474E3"/>
    <w:rsid w:val="00157AF7"/>
    <w:rsid w:val="001B57D3"/>
    <w:rsid w:val="001B7F85"/>
    <w:rsid w:val="001C3EAC"/>
    <w:rsid w:val="001C6828"/>
    <w:rsid w:val="001E5DD1"/>
    <w:rsid w:val="0021398C"/>
    <w:rsid w:val="00215D04"/>
    <w:rsid w:val="0023780B"/>
    <w:rsid w:val="002473D0"/>
    <w:rsid w:val="0026242A"/>
    <w:rsid w:val="00271FE6"/>
    <w:rsid w:val="00283404"/>
    <w:rsid w:val="002B33CD"/>
    <w:rsid w:val="002B5BFB"/>
    <w:rsid w:val="00311E99"/>
    <w:rsid w:val="00380876"/>
    <w:rsid w:val="003C33F5"/>
    <w:rsid w:val="003D083D"/>
    <w:rsid w:val="003D7C2A"/>
    <w:rsid w:val="00441509"/>
    <w:rsid w:val="0044350E"/>
    <w:rsid w:val="0044470A"/>
    <w:rsid w:val="004476E7"/>
    <w:rsid w:val="00450689"/>
    <w:rsid w:val="00460994"/>
    <w:rsid w:val="00467DAD"/>
    <w:rsid w:val="00480379"/>
    <w:rsid w:val="00481C56"/>
    <w:rsid w:val="00492AD3"/>
    <w:rsid w:val="004944BA"/>
    <w:rsid w:val="004A18D8"/>
    <w:rsid w:val="004D3C43"/>
    <w:rsid w:val="004E3AF4"/>
    <w:rsid w:val="004F272C"/>
    <w:rsid w:val="004F47EC"/>
    <w:rsid w:val="004F5F40"/>
    <w:rsid w:val="005026C2"/>
    <w:rsid w:val="00516124"/>
    <w:rsid w:val="00516C06"/>
    <w:rsid w:val="00550FF2"/>
    <w:rsid w:val="00556C3C"/>
    <w:rsid w:val="00582C0D"/>
    <w:rsid w:val="00594207"/>
    <w:rsid w:val="00594F5D"/>
    <w:rsid w:val="005A096C"/>
    <w:rsid w:val="005C1772"/>
    <w:rsid w:val="005C1E79"/>
    <w:rsid w:val="005C7ED9"/>
    <w:rsid w:val="005D5205"/>
    <w:rsid w:val="0060124C"/>
    <w:rsid w:val="00603A86"/>
    <w:rsid w:val="00612EE6"/>
    <w:rsid w:val="00683960"/>
    <w:rsid w:val="006878E9"/>
    <w:rsid w:val="006A265A"/>
    <w:rsid w:val="006E79D9"/>
    <w:rsid w:val="006F4B7D"/>
    <w:rsid w:val="0072153C"/>
    <w:rsid w:val="0072161C"/>
    <w:rsid w:val="00723B02"/>
    <w:rsid w:val="00735B87"/>
    <w:rsid w:val="00735E87"/>
    <w:rsid w:val="0077375E"/>
    <w:rsid w:val="00782465"/>
    <w:rsid w:val="00794BAE"/>
    <w:rsid w:val="00806417"/>
    <w:rsid w:val="00813C49"/>
    <w:rsid w:val="00815FA6"/>
    <w:rsid w:val="00832BFD"/>
    <w:rsid w:val="008344D3"/>
    <w:rsid w:val="0084007F"/>
    <w:rsid w:val="00841DB6"/>
    <w:rsid w:val="0085005F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8F2791"/>
    <w:rsid w:val="00903EAB"/>
    <w:rsid w:val="00920DDE"/>
    <w:rsid w:val="00925BC9"/>
    <w:rsid w:val="00934EB8"/>
    <w:rsid w:val="00950B7C"/>
    <w:rsid w:val="00953579"/>
    <w:rsid w:val="009821D5"/>
    <w:rsid w:val="009A78B4"/>
    <w:rsid w:val="009D5731"/>
    <w:rsid w:val="00A0488D"/>
    <w:rsid w:val="00A05367"/>
    <w:rsid w:val="00A05DCF"/>
    <w:rsid w:val="00A2414F"/>
    <w:rsid w:val="00A455EE"/>
    <w:rsid w:val="00A46870"/>
    <w:rsid w:val="00A470A8"/>
    <w:rsid w:val="00A869E1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E4954"/>
    <w:rsid w:val="00BF7458"/>
    <w:rsid w:val="00C1470B"/>
    <w:rsid w:val="00C14CE0"/>
    <w:rsid w:val="00C2517B"/>
    <w:rsid w:val="00C27F31"/>
    <w:rsid w:val="00C5001A"/>
    <w:rsid w:val="00C53348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61A22"/>
    <w:rsid w:val="00D70CD3"/>
    <w:rsid w:val="00D761A5"/>
    <w:rsid w:val="00D81A36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444F0"/>
    <w:rsid w:val="00F774EA"/>
    <w:rsid w:val="00F868C9"/>
    <w:rsid w:val="00FB69D5"/>
    <w:rsid w:val="00FC4138"/>
    <w:rsid w:val="00FF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76</cp:revision>
  <cp:lastPrinted>2000-01-13T12:50:00Z</cp:lastPrinted>
  <dcterms:created xsi:type="dcterms:W3CDTF">2013-03-25T12:15:00Z</dcterms:created>
  <dcterms:modified xsi:type="dcterms:W3CDTF">2016-09-27T11:50:00Z</dcterms:modified>
</cp:coreProperties>
</file>