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8B3" w:rsidRDefault="00E078B3" w:rsidP="00E078B3">
      <w:pPr>
        <w:jc w:val="center"/>
        <w:rPr>
          <w:rFonts w:ascii="Arial" w:hAnsi="Arial"/>
          <w:b/>
          <w:sz w:val="36"/>
        </w:rPr>
      </w:pPr>
    </w:p>
    <w:p w:rsidR="00E078B3" w:rsidRDefault="00E078B3" w:rsidP="00E078B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 xml:space="preserve">AGEUS </w:t>
      </w:r>
      <w:proofErr w:type="spellStart"/>
      <w:r>
        <w:rPr>
          <w:rFonts w:ascii="Arial" w:hAnsi="Arial"/>
          <w:b/>
          <w:sz w:val="36"/>
        </w:rPr>
        <w:t>Fast</w:t>
      </w:r>
      <w:proofErr w:type="spellEnd"/>
      <w:r>
        <w:rPr>
          <w:rFonts w:ascii="Arial" w:hAnsi="Arial"/>
          <w:b/>
          <w:sz w:val="36"/>
        </w:rPr>
        <w:t xml:space="preserve"> </w:t>
      </w:r>
      <w:proofErr w:type="spellStart"/>
      <w:r>
        <w:rPr>
          <w:rFonts w:ascii="Arial" w:hAnsi="Arial"/>
          <w:b/>
          <w:sz w:val="36"/>
        </w:rPr>
        <w:t>Clean</w:t>
      </w:r>
      <w:proofErr w:type="spellEnd"/>
    </w:p>
    <w:p w:rsidR="00E078B3" w:rsidRDefault="00E078B3" w:rsidP="00E078B3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organické odmašťovadlo bez acetonu</w:t>
      </w: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pStyle w:val="Zkladntext"/>
        <w:rPr>
          <w:rFonts w:ascii="Arial" w:hAnsi="Arial"/>
        </w:rPr>
      </w:pPr>
      <w:r w:rsidRPr="00AA5833">
        <w:rPr>
          <w:rFonts w:ascii="Arial" w:hAnsi="Arial" w:cs="Arial"/>
        </w:rPr>
        <w:t xml:space="preserve">Speciální přípravek - činidlo s intenzivním čistícím </w:t>
      </w:r>
      <w:proofErr w:type="gramStart"/>
      <w:r w:rsidRPr="00AA5833">
        <w:rPr>
          <w:rFonts w:ascii="Arial" w:hAnsi="Arial" w:cs="Arial"/>
        </w:rPr>
        <w:t>efektem  speci</w:t>
      </w:r>
      <w:r>
        <w:rPr>
          <w:rFonts w:ascii="Arial" w:hAnsi="Arial" w:cs="Arial"/>
        </w:rPr>
        <w:t>á</w:t>
      </w:r>
      <w:r w:rsidRPr="00AA5833">
        <w:rPr>
          <w:rFonts w:ascii="Arial" w:hAnsi="Arial" w:cs="Arial"/>
        </w:rPr>
        <w:t>lně</w:t>
      </w:r>
      <w:proofErr w:type="gramEnd"/>
      <w:r w:rsidRPr="00AA5833">
        <w:rPr>
          <w:rFonts w:ascii="Arial" w:hAnsi="Arial" w:cs="Arial"/>
        </w:rPr>
        <w:t xml:space="preserve"> vyvinutý pro použití v</w:t>
      </w:r>
      <w:r>
        <w:rPr>
          <w:rFonts w:ascii="Arial" w:hAnsi="Arial" w:cs="Arial"/>
        </w:rPr>
        <w:t> </w:t>
      </w:r>
      <w:r w:rsidRPr="00AA5833">
        <w:rPr>
          <w:rFonts w:ascii="Arial" w:hAnsi="Arial" w:cs="Arial"/>
        </w:rPr>
        <w:t>průmyslu</w:t>
      </w:r>
      <w:r>
        <w:rPr>
          <w:rFonts w:ascii="Arial" w:hAnsi="Arial" w:cs="Arial"/>
        </w:rPr>
        <w:t>.</w:t>
      </w:r>
      <w:r w:rsidRPr="00AA5833">
        <w:rPr>
          <w:rFonts w:ascii="Arial" w:hAnsi="Arial" w:cs="Arial"/>
        </w:rPr>
        <w:t xml:space="preserve"> </w:t>
      </w:r>
      <w:proofErr w:type="spellStart"/>
      <w:r w:rsidR="00B66D07">
        <w:rPr>
          <w:rFonts w:ascii="Arial" w:hAnsi="Arial" w:cs="Arial"/>
        </w:rPr>
        <w:t>Fast</w:t>
      </w:r>
      <w:proofErr w:type="spellEnd"/>
      <w:r w:rsidR="00B66D07">
        <w:rPr>
          <w:rFonts w:ascii="Arial" w:hAnsi="Arial" w:cs="Arial"/>
        </w:rPr>
        <w:t xml:space="preserve"> </w:t>
      </w:r>
      <w:proofErr w:type="spellStart"/>
      <w:r w:rsidR="00B66D07">
        <w:rPr>
          <w:rFonts w:ascii="Arial" w:hAnsi="Arial" w:cs="Arial"/>
        </w:rPr>
        <w:t>Clean</w:t>
      </w:r>
      <w:proofErr w:type="spellEnd"/>
      <w:r w:rsidRPr="00AA5833">
        <w:rPr>
          <w:rFonts w:ascii="Arial" w:hAnsi="Arial" w:cs="Arial"/>
        </w:rPr>
        <w:t xml:space="preserve"> je rychle odpařující a agresivní organické odmašťovadlo. Neobsahuje freony ani chloridy. Je určeno jako náhrada chlorovaných odmašťovadel. 600 ml sprej je určen především </w:t>
      </w:r>
      <w:r>
        <w:rPr>
          <w:rFonts w:ascii="Arial" w:hAnsi="Arial"/>
        </w:rPr>
        <w:t xml:space="preserve">pro zákazníky, kteří vyžadují velmi nízkou cenu. </w:t>
      </w: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  <w:bookmarkStart w:id="0" w:name="_GoBack"/>
      <w:bookmarkEnd w:id="0"/>
    </w:p>
    <w:p w:rsidR="00E078B3" w:rsidRDefault="00E078B3" w:rsidP="00E078B3">
      <w:pPr>
        <w:rPr>
          <w:rFonts w:ascii="Arial" w:hAnsi="Arial"/>
          <w:b/>
        </w:rPr>
      </w:pPr>
      <w:r>
        <w:rPr>
          <w:rFonts w:ascii="Arial" w:hAnsi="Arial"/>
          <w:b/>
        </w:rPr>
        <w:t>Příklady použití:</w:t>
      </w:r>
    </w:p>
    <w:p w:rsidR="00E078B3" w:rsidRDefault="00E078B3" w:rsidP="00E078B3">
      <w:pPr>
        <w:pStyle w:val="Zkladntext"/>
        <w:rPr>
          <w:rFonts w:ascii="Arial" w:hAnsi="Arial"/>
        </w:rPr>
      </w:pPr>
      <w:r>
        <w:rPr>
          <w:rFonts w:ascii="Arial" w:hAnsi="Arial"/>
        </w:rPr>
        <w:t xml:space="preserve">Univerzální produkt pro údržbu a výrobu. Nenapadá citlivé </w:t>
      </w:r>
      <w:proofErr w:type="gramStart"/>
      <w:r>
        <w:rPr>
          <w:rFonts w:ascii="Arial" w:hAnsi="Arial"/>
        </w:rPr>
        <w:t>materiály jako</w:t>
      </w:r>
      <w:proofErr w:type="gramEnd"/>
      <w:r>
        <w:rPr>
          <w:rFonts w:ascii="Arial" w:hAnsi="Arial"/>
        </w:rPr>
        <w:t xml:space="preserve"> je guma a plasty. Vhodné pro čištění brzd, obložení, brzdových válců a pouzder, </w:t>
      </w: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  <w:b/>
        </w:rPr>
      </w:pPr>
      <w:r>
        <w:rPr>
          <w:rFonts w:ascii="Arial" w:hAnsi="Arial"/>
          <w:b/>
        </w:rPr>
        <w:t>Fyzikální charakteristiky:</w:t>
      </w:r>
    </w:p>
    <w:p w:rsidR="00E078B3" w:rsidRDefault="00E078B3" w:rsidP="00E078B3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Barva a skupenství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čirá, bezbarvá kapalina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Vůně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slabá a sladká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Hustota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0,770</w:t>
      </w:r>
    </w:p>
    <w:p w:rsidR="00E078B3" w:rsidRDefault="00E078B3" w:rsidP="00E078B3">
      <w:pPr>
        <w:pStyle w:val="Zhlav"/>
        <w:tabs>
          <w:tab w:val="clear" w:pos="4536"/>
          <w:tab w:val="clear" w:pos="9072"/>
        </w:tabs>
        <w:rPr>
          <w:rFonts w:ascii="Arial" w:hAnsi="Arial"/>
        </w:rPr>
      </w:pPr>
      <w:r>
        <w:rPr>
          <w:rFonts w:ascii="Arial" w:hAnsi="Arial"/>
        </w:rPr>
        <w:t>Bod vzplanutí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-18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Rozpustnost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ve vodě nerozpustný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rozpustný v organických látkách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kB hodnota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73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bod varu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64</w:t>
      </w:r>
      <w:r>
        <w:rPr>
          <w:rFonts w:ascii="Arial" w:hAnsi="Arial"/>
        </w:rPr>
        <w:sym w:font="Arial" w:char="00B0"/>
      </w:r>
      <w:r>
        <w:rPr>
          <w:rFonts w:ascii="Arial" w:hAnsi="Arial"/>
        </w:rPr>
        <w:t>C</w:t>
      </w: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</w:rPr>
      </w:pPr>
    </w:p>
    <w:p w:rsidR="00E078B3" w:rsidRDefault="00E078B3" w:rsidP="00E078B3">
      <w:pPr>
        <w:rPr>
          <w:rFonts w:ascii="Arial" w:hAnsi="Arial"/>
          <w:b/>
        </w:rPr>
      </w:pPr>
      <w:r>
        <w:rPr>
          <w:rFonts w:ascii="Arial" w:hAnsi="Arial"/>
        </w:rPr>
        <w:t xml:space="preserve">AGEUS </w:t>
      </w:r>
      <w:proofErr w:type="spellStart"/>
      <w:r>
        <w:rPr>
          <w:rFonts w:ascii="Arial" w:hAnsi="Arial"/>
        </w:rPr>
        <w:t>Fast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Clean</w:t>
      </w:r>
      <w:proofErr w:type="spellEnd"/>
      <w:r>
        <w:rPr>
          <w:rFonts w:ascii="Arial" w:hAnsi="Arial"/>
        </w:rPr>
        <w:t xml:space="preserve"> je k dostávání v těchto baleních: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600 ml sprej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25 litrový soudek</w:t>
      </w:r>
    </w:p>
    <w:p w:rsidR="00E078B3" w:rsidRDefault="00E078B3" w:rsidP="00E078B3">
      <w:pPr>
        <w:rPr>
          <w:rFonts w:ascii="Arial" w:hAnsi="Arial"/>
        </w:rPr>
      </w:pPr>
      <w:r>
        <w:rPr>
          <w:rFonts w:ascii="Arial" w:hAnsi="Arial"/>
        </w:rPr>
        <w:t>200 litrový sud</w:t>
      </w:r>
    </w:p>
    <w:p w:rsidR="00E37617" w:rsidRDefault="00E37617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Default="00E078B3" w:rsidP="00E078B3"/>
    <w:p w:rsidR="00E078B3" w:rsidRPr="00E078B3" w:rsidRDefault="00E078B3" w:rsidP="00E078B3"/>
    <w:sectPr w:rsidR="00E078B3" w:rsidRPr="00E078B3" w:rsidSect="0006454E">
      <w:headerReference w:type="default" r:id="rId7"/>
      <w:footerReference w:type="default" r:id="rId8"/>
      <w:pgSz w:w="11907" w:h="16840" w:code="9"/>
      <w:pgMar w:top="3091" w:right="1134" w:bottom="1134" w:left="1134" w:header="709" w:footer="709" w:gutter="0"/>
      <w:paperSrc w:first="7" w:other="7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7C0" w:rsidRDefault="002067C0">
      <w:r>
        <w:separator/>
      </w:r>
    </w:p>
  </w:endnote>
  <w:endnote w:type="continuationSeparator" w:id="0">
    <w:p w:rsidR="002067C0" w:rsidRDefault="00206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ews Serif EE">
    <w:altName w:val="Times New Roman"/>
    <w:charset w:val="00"/>
    <w:family w:val="roman"/>
    <w:pitch w:val="variable"/>
    <w:sig w:usb0="00003A07" w:usb1="00000000" w:usb2="00000000" w:usb3="00000000" w:csb0="000000F7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Prop BT">
    <w:charset w:val="02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CD3" w:rsidRDefault="00D70CD3">
    <w:pPr>
      <w:pStyle w:val="Zpat"/>
      <w:rPr>
        <w:rFonts w:ascii="Courier New" w:hAnsi="Courier New" w:cs="Courier New"/>
        <w:sz w:val="20"/>
        <w:szCs w:val="20"/>
      </w:rPr>
    </w:pPr>
    <w:r>
      <w:rPr>
        <w:rFonts w:ascii="Courier New" w:hAnsi="Courier New" w:cs="Courier New"/>
        <w:sz w:val="20"/>
        <w:szCs w:val="20"/>
      </w:rPr>
      <w:t>Bankovní spojení                  IČO:                     DIČ:</w:t>
    </w:r>
  </w:p>
  <w:p w:rsidR="00D70CD3" w:rsidRDefault="00492AD3">
    <w:pPr>
      <w:pStyle w:val="Zpat"/>
      <w:rPr>
        <w:rFonts w:ascii="Courier New" w:hAnsi="Courier New" w:cs="Courier New"/>
      </w:rPr>
    </w:pPr>
    <w:r>
      <w:rPr>
        <w:rFonts w:ascii="Courier New" w:hAnsi="Courier New" w:cs="Courier New"/>
        <w:sz w:val="20"/>
        <w:szCs w:val="20"/>
      </w:rPr>
      <w:t xml:space="preserve">2200106976/2010 </w:t>
    </w:r>
    <w:proofErr w:type="spellStart"/>
    <w:r>
      <w:rPr>
        <w:rFonts w:ascii="Courier New" w:hAnsi="Courier New" w:cs="Courier New"/>
        <w:sz w:val="20"/>
        <w:szCs w:val="20"/>
      </w:rPr>
      <w:t>FioBanka</w:t>
    </w:r>
    <w:proofErr w:type="spellEnd"/>
    <w:r>
      <w:rPr>
        <w:rFonts w:ascii="Courier New" w:hAnsi="Courier New" w:cs="Courier New"/>
        <w:sz w:val="20"/>
        <w:szCs w:val="20"/>
      </w:rPr>
      <w:tab/>
      <w:t xml:space="preserve">      </w:t>
    </w:r>
    <w:r w:rsidR="00D70CD3">
      <w:rPr>
        <w:rFonts w:ascii="Courier New" w:hAnsi="Courier New" w:cs="Courier New"/>
        <w:sz w:val="20"/>
        <w:szCs w:val="20"/>
      </w:rPr>
      <w:t xml:space="preserve">    255 73 870               </w:t>
    </w:r>
    <w:r>
      <w:rPr>
        <w:rFonts w:ascii="Courier New" w:hAnsi="Courier New" w:cs="Courier New"/>
        <w:sz w:val="20"/>
        <w:szCs w:val="20"/>
      </w:rPr>
      <w:t>CZ</w:t>
    </w:r>
    <w:r w:rsidR="00D70CD3">
      <w:rPr>
        <w:rFonts w:ascii="Courier New" w:hAnsi="Courier New" w:cs="Courier New"/>
        <w:sz w:val="20"/>
        <w:szCs w:val="20"/>
      </w:rPr>
      <w:t>255 73 870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7C0" w:rsidRDefault="002067C0">
      <w:r>
        <w:separator/>
      </w:r>
    </w:p>
  </w:footnote>
  <w:footnote w:type="continuationSeparator" w:id="0">
    <w:p w:rsidR="002067C0" w:rsidRDefault="002067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2AD3" w:rsidRDefault="00492AD3" w:rsidP="00492AD3">
    <w:pPr>
      <w:pStyle w:val="Zhlav"/>
      <w:rPr>
        <w:rFonts w:ascii="Courier New" w:hAnsi="Courier New"/>
      </w:rPr>
    </w:pPr>
    <w:r>
      <w:rPr>
        <w:rFonts w:ascii="Courier New" w:hAnsi="Courier New"/>
        <w:noProof/>
      </w:rPr>
      <w:drawing>
        <wp:inline distT="0" distB="0" distL="0" distR="0">
          <wp:extent cx="2293620" cy="731520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ourier New" w:hAnsi="Courier New"/>
      </w:rPr>
      <w:t xml:space="preserve"> </w:t>
    </w:r>
    <w:r>
      <w:rPr>
        <w:rFonts w:ascii="Courier New" w:hAnsi="Courier New"/>
      </w:rPr>
      <w:tab/>
    </w:r>
    <w:r>
      <w:rPr>
        <w:rFonts w:ascii="Courier New" w:hAnsi="Courier New"/>
      </w:rPr>
      <w:tab/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Ageus s.r.o.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tel.: +420 518 341 940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r>
      <w:rPr>
        <w:rFonts w:ascii="Courier New" w:hAnsi="Courier New"/>
        <w:sz w:val="20"/>
      </w:rPr>
      <w:t>Jarní 928/18</w:t>
    </w:r>
    <w:r>
      <w:rPr>
        <w:rFonts w:ascii="Courier New" w:hAnsi="Courier New"/>
        <w:sz w:val="20"/>
      </w:rPr>
      <w:tab/>
    </w:r>
    <w:r>
      <w:rPr>
        <w:rFonts w:ascii="Courier New" w:hAnsi="Courier New"/>
        <w:sz w:val="20"/>
      </w:rPr>
      <w:tab/>
      <w:t>fax.: +420 518 357 065</w:t>
    </w:r>
  </w:p>
  <w:p w:rsidR="00492AD3" w:rsidRDefault="00492AD3" w:rsidP="00492AD3">
    <w:pPr>
      <w:pStyle w:val="Zhlav"/>
      <w:rPr>
        <w:rFonts w:ascii="Courier New" w:hAnsi="Courier New"/>
        <w:sz w:val="20"/>
      </w:rPr>
    </w:pPr>
    <w:proofErr w:type="gramStart"/>
    <w:r>
      <w:rPr>
        <w:rFonts w:ascii="Courier New" w:hAnsi="Courier New"/>
        <w:sz w:val="20"/>
      </w:rPr>
      <w:t>696 18  Lužice</w:t>
    </w:r>
    <w:proofErr w:type="gramEnd"/>
    <w:r>
      <w:rPr>
        <w:rFonts w:ascii="Courier New" w:hAnsi="Courier New"/>
        <w:sz w:val="20"/>
      </w:rPr>
      <w:tab/>
      <w:t>ageus@ageus.cz</w:t>
    </w:r>
    <w:r>
      <w:rPr>
        <w:rFonts w:ascii="Courier New" w:hAnsi="Courier New"/>
        <w:sz w:val="20"/>
      </w:rPr>
      <w:tab/>
      <w:t>www.ageus.cz</w:t>
    </w:r>
  </w:p>
  <w:p w:rsidR="00492AD3" w:rsidRDefault="00492AD3" w:rsidP="00492AD3">
    <w:pPr>
      <w:pStyle w:val="Zhlav"/>
    </w:pPr>
    <w:r>
      <w:rPr>
        <w:rFonts w:ascii="Courier New" w:hAnsi="Courier New"/>
      </w:rPr>
      <w:t>______________________________________________________________</w:t>
    </w:r>
  </w:p>
  <w:p w:rsidR="00D70CD3" w:rsidRPr="00492AD3" w:rsidRDefault="00D70CD3" w:rsidP="00492AD3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F0F552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3310AA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5911A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1204B07"/>
    <w:multiLevelType w:val="hybridMultilevel"/>
    <w:tmpl w:val="3F0288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F97F37"/>
    <w:multiLevelType w:val="hybridMultilevel"/>
    <w:tmpl w:val="042C86E0"/>
    <w:lvl w:ilvl="0" w:tplc="7BEA5128">
      <w:start w:val="25"/>
      <w:numFmt w:val="bullet"/>
      <w:lvlText w:val="-"/>
      <w:lvlJc w:val="left"/>
      <w:pPr>
        <w:ind w:left="720" w:hanging="360"/>
      </w:pPr>
      <w:rPr>
        <w:rFonts w:ascii="Arial" w:eastAsia="News Serif E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Prop BT" w:hAnsi="SymbolProp BT" w:hint="default"/>
          <w:b w:val="0"/>
          <w:i w:val="0"/>
          <w:sz w:val="22"/>
          <w:u w:val="none"/>
        </w:rPr>
      </w:lvl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F3495"/>
    <w:rsid w:val="000207D6"/>
    <w:rsid w:val="0006454E"/>
    <w:rsid w:val="000D25F8"/>
    <w:rsid w:val="001474E3"/>
    <w:rsid w:val="0018793B"/>
    <w:rsid w:val="001B57D3"/>
    <w:rsid w:val="001C3EAC"/>
    <w:rsid w:val="001C6828"/>
    <w:rsid w:val="002067C0"/>
    <w:rsid w:val="0021398C"/>
    <w:rsid w:val="00215D04"/>
    <w:rsid w:val="0023780B"/>
    <w:rsid w:val="002473D0"/>
    <w:rsid w:val="0026242A"/>
    <w:rsid w:val="00283404"/>
    <w:rsid w:val="002B33CD"/>
    <w:rsid w:val="002B5BFB"/>
    <w:rsid w:val="003C33F5"/>
    <w:rsid w:val="00441509"/>
    <w:rsid w:val="0044350E"/>
    <w:rsid w:val="0044470A"/>
    <w:rsid w:val="004476E7"/>
    <w:rsid w:val="00450689"/>
    <w:rsid w:val="00467DAD"/>
    <w:rsid w:val="00480379"/>
    <w:rsid w:val="00492AD3"/>
    <w:rsid w:val="004944BA"/>
    <w:rsid w:val="004A7EE1"/>
    <w:rsid w:val="004E3AF4"/>
    <w:rsid w:val="004F272C"/>
    <w:rsid w:val="004F47EC"/>
    <w:rsid w:val="005026C2"/>
    <w:rsid w:val="00516124"/>
    <w:rsid w:val="00516C06"/>
    <w:rsid w:val="00550FF2"/>
    <w:rsid w:val="00556C3C"/>
    <w:rsid w:val="00594207"/>
    <w:rsid w:val="00594F5D"/>
    <w:rsid w:val="005C7ED9"/>
    <w:rsid w:val="005D4635"/>
    <w:rsid w:val="00612EE6"/>
    <w:rsid w:val="00683960"/>
    <w:rsid w:val="006C0B5A"/>
    <w:rsid w:val="0072161C"/>
    <w:rsid w:val="00723B02"/>
    <w:rsid w:val="00735E87"/>
    <w:rsid w:val="0077375E"/>
    <w:rsid w:val="00794BAE"/>
    <w:rsid w:val="00832BFD"/>
    <w:rsid w:val="008344D3"/>
    <w:rsid w:val="0084007F"/>
    <w:rsid w:val="00841DB6"/>
    <w:rsid w:val="00872782"/>
    <w:rsid w:val="00882998"/>
    <w:rsid w:val="0089259D"/>
    <w:rsid w:val="00893C0F"/>
    <w:rsid w:val="00897CA9"/>
    <w:rsid w:val="008A2F1D"/>
    <w:rsid w:val="008D0092"/>
    <w:rsid w:val="008E425A"/>
    <w:rsid w:val="008E5C41"/>
    <w:rsid w:val="008E79CB"/>
    <w:rsid w:val="00934EB8"/>
    <w:rsid w:val="00950B7C"/>
    <w:rsid w:val="00953579"/>
    <w:rsid w:val="009821D5"/>
    <w:rsid w:val="009D5731"/>
    <w:rsid w:val="00A0488D"/>
    <w:rsid w:val="00A05367"/>
    <w:rsid w:val="00A05DCF"/>
    <w:rsid w:val="00A46870"/>
    <w:rsid w:val="00A470A8"/>
    <w:rsid w:val="00A54E0D"/>
    <w:rsid w:val="00AB33AF"/>
    <w:rsid w:val="00AC613C"/>
    <w:rsid w:val="00AD4918"/>
    <w:rsid w:val="00AF775B"/>
    <w:rsid w:val="00B05ED8"/>
    <w:rsid w:val="00B34BFF"/>
    <w:rsid w:val="00B465E5"/>
    <w:rsid w:val="00B66700"/>
    <w:rsid w:val="00B66D07"/>
    <w:rsid w:val="00BC0C61"/>
    <w:rsid w:val="00BC5BD7"/>
    <w:rsid w:val="00BD010B"/>
    <w:rsid w:val="00BD4574"/>
    <w:rsid w:val="00BD73DC"/>
    <w:rsid w:val="00BE0289"/>
    <w:rsid w:val="00BE0C5D"/>
    <w:rsid w:val="00BF7458"/>
    <w:rsid w:val="00C2517B"/>
    <w:rsid w:val="00C27F31"/>
    <w:rsid w:val="00C5001A"/>
    <w:rsid w:val="00C74888"/>
    <w:rsid w:val="00C77A0E"/>
    <w:rsid w:val="00C807D7"/>
    <w:rsid w:val="00CB0F5A"/>
    <w:rsid w:val="00CB647D"/>
    <w:rsid w:val="00CC5BA9"/>
    <w:rsid w:val="00CD3A2F"/>
    <w:rsid w:val="00CD484B"/>
    <w:rsid w:val="00CD68FB"/>
    <w:rsid w:val="00CF06D0"/>
    <w:rsid w:val="00D006DF"/>
    <w:rsid w:val="00D40402"/>
    <w:rsid w:val="00D41CE9"/>
    <w:rsid w:val="00D5097B"/>
    <w:rsid w:val="00D70CD3"/>
    <w:rsid w:val="00DC2C48"/>
    <w:rsid w:val="00DC5C9F"/>
    <w:rsid w:val="00DD6B3F"/>
    <w:rsid w:val="00E064ED"/>
    <w:rsid w:val="00E078B3"/>
    <w:rsid w:val="00E34217"/>
    <w:rsid w:val="00E37617"/>
    <w:rsid w:val="00E7578F"/>
    <w:rsid w:val="00E9165B"/>
    <w:rsid w:val="00EA521C"/>
    <w:rsid w:val="00EC41A8"/>
    <w:rsid w:val="00ED0B71"/>
    <w:rsid w:val="00F2139B"/>
    <w:rsid w:val="00F23207"/>
    <w:rsid w:val="00F444F0"/>
    <w:rsid w:val="00F774EA"/>
    <w:rsid w:val="00FF34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454E"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06454E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rsid w:val="0006454E"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6454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6454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rsid w:val="0006454E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rsid w:val="000645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06454E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rsid w:val="000645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6454E"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06454E"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sid w:val="0006454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rsid w:val="0006454E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06454E"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6454E"/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06454E"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unhideWhenUsed="0"/>
    <w:lsdException w:name="footer" w:unhideWhenUsed="0"/>
    <w:lsdException w:name="caption" w:uiPriority="35" w:qFormat="1"/>
    <w:lsdException w:name="List Bullet" w:unhideWhenUsed="0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rFonts w:ascii="News Serif EE" w:hAnsi="News Serif EE" w:cs="News Serif EE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outlineLvl w:val="1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Seznamsodrkami">
    <w:name w:val="List Bullet"/>
    <w:basedOn w:val="Normln"/>
    <w:autoRedefine/>
    <w:uiPriority w:val="99"/>
    <w:pPr>
      <w:ind w:left="283" w:hanging="283"/>
    </w:pPr>
    <w:rPr>
      <w:rFonts w:ascii="Arial" w:hAnsi="Arial" w:cs="Arial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Pr>
      <w:rFonts w:ascii="News Serif EE" w:hAnsi="News Serif EE" w:cs="News Serif EE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Pr>
      <w:rFonts w:ascii="News Serif EE" w:hAnsi="News Serif EE" w:cs="News Serif EE"/>
      <w:sz w:val="24"/>
      <w:szCs w:val="24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rFonts w:ascii="Arial" w:hAnsi="Arial" w:cs="Arial"/>
      <w:b/>
      <w:bCs/>
      <w:sz w:val="36"/>
      <w:szCs w:val="36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rFonts w:ascii="News Serif EE" w:hAnsi="News Serif EE" w:cs="News Serif EE"/>
      <w:sz w:val="24"/>
      <w:szCs w:val="24"/>
    </w:rPr>
  </w:style>
  <w:style w:type="paragraph" w:styleId="Zkladntext2">
    <w:name w:val="Body Text 2"/>
    <w:basedOn w:val="Normln"/>
    <w:link w:val="Zkladntext2Char"/>
    <w:uiPriority w:val="99"/>
  </w:style>
  <w:style w:type="character" w:customStyle="1" w:styleId="Zkladntext2Char">
    <w:name w:val="Základní text 2 Char"/>
    <w:basedOn w:val="Standardnpsmoodstavce"/>
    <w:link w:val="Zkladntext2"/>
    <w:uiPriority w:val="99"/>
    <w:semiHidden/>
    <w:rPr>
      <w:rFonts w:ascii="News Serif EE" w:hAnsi="News Serif EE" w:cs="News Serif EE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807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807D7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807D7"/>
    <w:pPr>
      <w:autoSpaceDE/>
      <w:autoSpaceDN/>
    </w:pPr>
    <w:rPr>
      <w:rFonts w:ascii="Arial" w:eastAsia="Calibri" w:hAnsi="Arial" w:cs="Times New Roman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807D7"/>
    <w:rPr>
      <w:rFonts w:ascii="Arial" w:eastAsia="Calibri" w:hAnsi="Arial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LPS Rapid Strong Steel</vt:lpstr>
    </vt:vector>
  </TitlesOfParts>
  <Company>Moje Windows 98 jsou SUPER</Company>
  <LinksUpToDate>false</LinksUpToDate>
  <CharactersWithSpaces>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LPS Rapid Strong Steel</dc:title>
  <dc:creator>Viktor Němec</dc:creator>
  <cp:lastModifiedBy>Sklad</cp:lastModifiedBy>
  <cp:revision>9</cp:revision>
  <cp:lastPrinted>2000-01-13T12:50:00Z</cp:lastPrinted>
  <dcterms:created xsi:type="dcterms:W3CDTF">2014-03-06T08:30:00Z</dcterms:created>
  <dcterms:modified xsi:type="dcterms:W3CDTF">2014-03-17T11:28:00Z</dcterms:modified>
</cp:coreProperties>
</file>